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6E3B" w14:textId="77777777" w:rsidR="00331864" w:rsidRPr="008431EF" w:rsidRDefault="006D5E58" w:rsidP="00331864">
      <w:pPr>
        <w:tabs>
          <w:tab w:val="left" w:pos="1122"/>
        </w:tabs>
        <w:ind w:left="748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</w:pP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="00331864" w:rsidRPr="008431EF"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  <w:t xml:space="preserve">Załącznik Nr 2 </w:t>
      </w:r>
    </w:p>
    <w:p w14:paraId="46D3754C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b/>
          <w:sz w:val="24"/>
          <w:szCs w:val="24"/>
        </w:rPr>
        <w:t>FORMULARZ  CENOWY</w:t>
      </w:r>
    </w:p>
    <w:p w14:paraId="3947B05D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5ABC4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Nazwa i adres Wykonawcy:……………………………………………………………………..</w:t>
      </w:r>
    </w:p>
    <w:p w14:paraId="21DB38B9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21BE5B9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348E637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 NIP ………………………….………………..</w:t>
      </w:r>
    </w:p>
    <w:p w14:paraId="0EB49723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……………………………….. e-mail ………………………………..……….</w:t>
      </w:r>
    </w:p>
    <w:p w14:paraId="69782711" w14:textId="643A6651" w:rsidR="00DC2166" w:rsidRPr="00DA08C0" w:rsidRDefault="00331864" w:rsidP="008431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8C0">
        <w:rPr>
          <w:rFonts w:ascii="Times New Roman" w:eastAsia="Times New Roman" w:hAnsi="Times New Roman" w:cs="Times New Roman"/>
          <w:b/>
          <w:bCs/>
          <w:sz w:val="24"/>
          <w:szCs w:val="24"/>
        </w:rPr>
        <w:t>Składam propozycję cenową na dostawę:</w:t>
      </w:r>
    </w:p>
    <w:p w14:paraId="1C653E25" w14:textId="77777777" w:rsidR="00DA08C0" w:rsidRPr="000D15D4" w:rsidRDefault="00DA08C0" w:rsidP="00DA08C0">
      <w:pPr>
        <w:jc w:val="center"/>
        <w:rPr>
          <w:rFonts w:ascii="Times New Roman" w:hAnsi="Times New Roman" w:cs="Times New Roman"/>
        </w:rPr>
      </w:pP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669"/>
        <w:gridCol w:w="1072"/>
        <w:gridCol w:w="1754"/>
      </w:tblGrid>
      <w:tr w:rsidR="00DA08C0" w:rsidRPr="000D15D4" w14:paraId="64584FEA" w14:textId="358A9D7C" w:rsidTr="00DA08C0">
        <w:trPr>
          <w:trHeight w:val="397"/>
          <w:jc w:val="center"/>
        </w:trPr>
        <w:tc>
          <w:tcPr>
            <w:tcW w:w="380" w:type="pct"/>
            <w:shd w:val="clear" w:color="auto" w:fill="A6A6A6"/>
            <w:vAlign w:val="center"/>
          </w:tcPr>
          <w:p w14:paraId="730DC64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78" w:type="pct"/>
            <w:shd w:val="clear" w:color="auto" w:fill="A6A6A6"/>
            <w:vAlign w:val="center"/>
          </w:tcPr>
          <w:p w14:paraId="727BFAB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Nazwa towaru/usługi</w:t>
            </w:r>
          </w:p>
        </w:tc>
        <w:tc>
          <w:tcPr>
            <w:tcW w:w="661" w:type="pct"/>
            <w:shd w:val="clear" w:color="auto" w:fill="A6A6A6"/>
            <w:vAlign w:val="center"/>
          </w:tcPr>
          <w:p w14:paraId="194E1A6C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81" w:type="pct"/>
            <w:shd w:val="clear" w:color="auto" w:fill="A6A6A6"/>
          </w:tcPr>
          <w:p w14:paraId="4F34BAA1" w14:textId="77777777" w:rsidR="00DA08C0" w:rsidRPr="00DC2166" w:rsidRDefault="00DA08C0" w:rsidP="00DA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wartość brutto</w:t>
            </w:r>
          </w:p>
          <w:p w14:paraId="21C868E7" w14:textId="34E88FC6" w:rsidR="00DA08C0" w:rsidRPr="000D15D4" w:rsidRDefault="00DA08C0" w:rsidP="00DA0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(złotych)</w:t>
            </w:r>
          </w:p>
        </w:tc>
      </w:tr>
      <w:tr w:rsidR="00DA08C0" w:rsidRPr="000D15D4" w14:paraId="7010D9AA" w14:textId="206D2B01" w:rsidTr="00DA08C0">
        <w:trPr>
          <w:trHeight w:val="397"/>
          <w:jc w:val="center"/>
        </w:trPr>
        <w:tc>
          <w:tcPr>
            <w:tcW w:w="380" w:type="pct"/>
            <w:shd w:val="clear" w:color="auto" w:fill="D9D9D9"/>
            <w:vAlign w:val="center"/>
          </w:tcPr>
          <w:p w14:paraId="2AFEA411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8" w:type="pct"/>
            <w:shd w:val="clear" w:color="auto" w:fill="D9D9D9"/>
            <w:vAlign w:val="center"/>
          </w:tcPr>
          <w:p w14:paraId="05E8F4C6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Materiały biurowe</w:t>
            </w:r>
            <w:r>
              <w:rPr>
                <w:rFonts w:ascii="Times New Roman" w:hAnsi="Times New Roman" w:cs="Times New Roman"/>
              </w:rPr>
              <w:t xml:space="preserve"> i eksploatacyjne</w:t>
            </w:r>
            <w:r w:rsidRPr="000D15D4">
              <w:rPr>
                <w:rFonts w:ascii="Times New Roman" w:hAnsi="Times New Roman" w:cs="Times New Roman"/>
              </w:rPr>
              <w:t xml:space="preserve"> w tym:</w:t>
            </w:r>
          </w:p>
        </w:tc>
        <w:tc>
          <w:tcPr>
            <w:tcW w:w="661" w:type="pct"/>
            <w:shd w:val="clear" w:color="auto" w:fill="D9D9D9"/>
            <w:vAlign w:val="center"/>
          </w:tcPr>
          <w:p w14:paraId="5503062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shd w:val="clear" w:color="auto" w:fill="D9D9D9"/>
          </w:tcPr>
          <w:p w14:paraId="17178AF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53AAFB9B" w14:textId="7D3B427A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517B4F7C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8" w:type="pct"/>
            <w:vAlign w:val="center"/>
          </w:tcPr>
          <w:p w14:paraId="02A5244A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Pocztowa książka nadawcza</w:t>
            </w:r>
          </w:p>
        </w:tc>
        <w:tc>
          <w:tcPr>
            <w:tcW w:w="661" w:type="pct"/>
            <w:vAlign w:val="center"/>
          </w:tcPr>
          <w:p w14:paraId="146DCF0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12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6572423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6F86FA9A" w14:textId="6B6360F1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61835A86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8" w:type="pct"/>
            <w:vAlign w:val="center"/>
          </w:tcPr>
          <w:p w14:paraId="0734B22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Dziennik korespondencyjny </w:t>
            </w:r>
          </w:p>
        </w:tc>
        <w:tc>
          <w:tcPr>
            <w:tcW w:w="661" w:type="pct"/>
            <w:vAlign w:val="center"/>
          </w:tcPr>
          <w:p w14:paraId="0BA2619A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3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5E8AEE64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28FA7073" w14:textId="12E86173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848E5DA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8" w:type="pct"/>
            <w:vAlign w:val="center"/>
          </w:tcPr>
          <w:p w14:paraId="0FA6921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Zeszyt A4 kratka w twardej oprawie –</w:t>
            </w:r>
          </w:p>
          <w:p w14:paraId="043E8706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96 kartek</w:t>
            </w:r>
          </w:p>
        </w:tc>
        <w:tc>
          <w:tcPr>
            <w:tcW w:w="661" w:type="pct"/>
            <w:vAlign w:val="center"/>
          </w:tcPr>
          <w:p w14:paraId="6DCE936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4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77EF3A9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4CE5A80E" w14:textId="2FA69296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AB8B9EE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8" w:type="pct"/>
            <w:vAlign w:val="center"/>
          </w:tcPr>
          <w:p w14:paraId="0BC1A440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 xml:space="preserve">Ołówek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Othello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(HB)</w:t>
            </w:r>
          </w:p>
        </w:tc>
        <w:tc>
          <w:tcPr>
            <w:tcW w:w="661" w:type="pct"/>
            <w:vAlign w:val="center"/>
          </w:tcPr>
          <w:p w14:paraId="1EC6D4F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30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24524A1A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3F86C570" w14:textId="03F19779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16CF92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8" w:type="pct"/>
            <w:vAlign w:val="center"/>
          </w:tcPr>
          <w:p w14:paraId="6C9E2ADF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>Taśma pakowa (transparentna ) 48X60</w:t>
            </w:r>
          </w:p>
        </w:tc>
        <w:tc>
          <w:tcPr>
            <w:tcW w:w="661" w:type="pct"/>
            <w:vAlign w:val="center"/>
          </w:tcPr>
          <w:p w14:paraId="0ADF9C9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664CB02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21F88710" w14:textId="270DE484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30513434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78" w:type="pct"/>
            <w:vAlign w:val="center"/>
          </w:tcPr>
          <w:p w14:paraId="364C728D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>Taśma dwustronna 50 mmx5 m</w:t>
            </w:r>
          </w:p>
        </w:tc>
        <w:tc>
          <w:tcPr>
            <w:tcW w:w="661" w:type="pct"/>
            <w:vAlign w:val="center"/>
          </w:tcPr>
          <w:p w14:paraId="2DD365E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5B045F7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658D24C9" w14:textId="51CF24F5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5662433C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78" w:type="pct"/>
            <w:vAlign w:val="center"/>
          </w:tcPr>
          <w:p w14:paraId="12BA2725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>Papier ksero A4 (80g) (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Polspeed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661" w:type="pct"/>
            <w:vAlign w:val="center"/>
          </w:tcPr>
          <w:p w14:paraId="0A7C81D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70 ryz</w:t>
            </w:r>
          </w:p>
        </w:tc>
        <w:tc>
          <w:tcPr>
            <w:tcW w:w="1081" w:type="pct"/>
          </w:tcPr>
          <w:p w14:paraId="12C9A4D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507CD696" w14:textId="5CC5C424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2C9288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78" w:type="pct"/>
            <w:vAlign w:val="center"/>
          </w:tcPr>
          <w:p w14:paraId="2A23D5E0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>Wkład żelowy do długopisu ”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”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ener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gel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(niebieski-05) LRN5C</w:t>
            </w:r>
          </w:p>
        </w:tc>
        <w:tc>
          <w:tcPr>
            <w:tcW w:w="661" w:type="pct"/>
            <w:vAlign w:val="center"/>
          </w:tcPr>
          <w:p w14:paraId="3BD0B35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2A02727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7364A2FB" w14:textId="3AEE33D2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60412B5B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78" w:type="pct"/>
            <w:vAlign w:val="center"/>
          </w:tcPr>
          <w:p w14:paraId="3F292D5B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 xml:space="preserve">Długopis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Bk77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superb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0,7mm (niebieski)</w:t>
            </w:r>
          </w:p>
        </w:tc>
        <w:tc>
          <w:tcPr>
            <w:tcW w:w="661" w:type="pct"/>
            <w:vAlign w:val="center"/>
          </w:tcPr>
          <w:p w14:paraId="29BDDA1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081" w:type="pct"/>
          </w:tcPr>
          <w:p w14:paraId="5F46CB0A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782BCF74" w14:textId="39E830F9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6CD7655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78" w:type="pct"/>
            <w:vAlign w:val="center"/>
          </w:tcPr>
          <w:p w14:paraId="4341A486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 xml:space="preserve">Długopis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ener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gel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(niebieski) BLN 75</w:t>
            </w:r>
          </w:p>
        </w:tc>
        <w:tc>
          <w:tcPr>
            <w:tcW w:w="661" w:type="pct"/>
            <w:vAlign w:val="center"/>
          </w:tcPr>
          <w:p w14:paraId="4851761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5D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81" w:type="pct"/>
          </w:tcPr>
          <w:p w14:paraId="1BABA15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24087D8F" w14:textId="22595B20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43C28E7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78" w:type="pct"/>
            <w:vAlign w:val="center"/>
          </w:tcPr>
          <w:p w14:paraId="19DFAE9E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>Długopis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 pilot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>rexgrip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 be green F 0,7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>niebieski</w:t>
            </w:r>
            <w:proofErr w:type="spellEnd"/>
          </w:p>
        </w:tc>
        <w:tc>
          <w:tcPr>
            <w:tcW w:w="661" w:type="pct"/>
            <w:vAlign w:val="center"/>
          </w:tcPr>
          <w:p w14:paraId="353A98E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  <w:bCs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081" w:type="pct"/>
          </w:tcPr>
          <w:p w14:paraId="5909B044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A08C0" w:rsidRPr="000D15D4" w14:paraId="3A7210BA" w14:textId="63BC1225" w:rsidTr="00DA08C0">
        <w:trPr>
          <w:trHeight w:val="371"/>
          <w:jc w:val="center"/>
        </w:trPr>
        <w:tc>
          <w:tcPr>
            <w:tcW w:w="380" w:type="pct"/>
            <w:vAlign w:val="center"/>
          </w:tcPr>
          <w:p w14:paraId="74C58DCB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78" w:type="pct"/>
            <w:vAlign w:val="center"/>
          </w:tcPr>
          <w:p w14:paraId="59DDA373" w14:textId="77777777" w:rsidR="00DA08C0" w:rsidRPr="000D15D4" w:rsidRDefault="00DA08C0" w:rsidP="00687BDE">
            <w:pPr>
              <w:pStyle w:val="Nagwek1"/>
              <w:spacing w:before="0"/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>Długopis</w:t>
            </w:r>
            <w:proofErr w:type="spellEnd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 xml:space="preserve"> SXN-101 Uni </w:t>
            </w:r>
            <w:proofErr w:type="spellStart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661" w:type="pct"/>
            <w:vAlign w:val="center"/>
          </w:tcPr>
          <w:p w14:paraId="26D4529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D15D4">
              <w:rPr>
                <w:rFonts w:ascii="Times New Roman" w:hAnsi="Times New Roman" w:cs="Times New Roman"/>
                <w:bCs/>
                <w:lang w:val="en-US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081" w:type="pct"/>
          </w:tcPr>
          <w:p w14:paraId="4110EF6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A08C0" w:rsidRPr="000D15D4" w14:paraId="0983D3CC" w14:textId="41BE2E92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44F8722E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78" w:type="pct"/>
            <w:vAlign w:val="center"/>
          </w:tcPr>
          <w:p w14:paraId="0A413AE9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Wkład do długopisu SXN-101-07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Uni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niebieski </w:t>
            </w:r>
          </w:p>
        </w:tc>
        <w:tc>
          <w:tcPr>
            <w:tcW w:w="661" w:type="pct"/>
            <w:vAlign w:val="center"/>
          </w:tcPr>
          <w:p w14:paraId="037DBB3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D15D4">
              <w:rPr>
                <w:rFonts w:ascii="Times New Roman" w:hAnsi="Times New Roman" w:cs="Times New Roman"/>
                <w:bCs/>
                <w:lang w:val="en-US"/>
              </w:rPr>
              <w:t xml:space="preserve">20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081" w:type="pct"/>
          </w:tcPr>
          <w:p w14:paraId="380D683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A08C0" w:rsidRPr="000D15D4" w14:paraId="553F73DB" w14:textId="7562C869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160F009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78" w:type="pct"/>
            <w:vAlign w:val="center"/>
          </w:tcPr>
          <w:p w14:paraId="1EE54238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>Pióro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>kulkowe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 Uni UBA-188M Air Micro</w:t>
            </w:r>
          </w:p>
        </w:tc>
        <w:tc>
          <w:tcPr>
            <w:tcW w:w="661" w:type="pct"/>
            <w:vAlign w:val="center"/>
          </w:tcPr>
          <w:p w14:paraId="5C2A139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  <w:bCs/>
                <w:lang w:val="en-US"/>
              </w:rPr>
              <w:t xml:space="preserve">6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..</w:t>
            </w:r>
          </w:p>
        </w:tc>
        <w:tc>
          <w:tcPr>
            <w:tcW w:w="1081" w:type="pct"/>
          </w:tcPr>
          <w:p w14:paraId="69AF4F3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A08C0" w:rsidRPr="000D15D4" w14:paraId="4DB6F22C" w14:textId="057EE08D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E4C822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78" w:type="pct"/>
            <w:vAlign w:val="center"/>
          </w:tcPr>
          <w:p w14:paraId="58292991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 xml:space="preserve">Koperta biała C6 (114mmX162) </w:t>
            </w:r>
            <w:r w:rsidRPr="0035751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(1000szt. w opakowaniu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3E2C8A0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D15D4">
              <w:rPr>
                <w:rFonts w:ascii="Times New Roman" w:hAnsi="Times New Roman" w:cs="Times New Roman"/>
              </w:rPr>
              <w:t>opk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D15D4">
              <w:rPr>
                <w:rFonts w:ascii="Times New Roman" w:hAnsi="Times New Roman" w:cs="Times New Roman"/>
              </w:rPr>
              <w:t xml:space="preserve"> (5000szt)</w:t>
            </w:r>
          </w:p>
        </w:tc>
        <w:tc>
          <w:tcPr>
            <w:tcW w:w="1081" w:type="pct"/>
          </w:tcPr>
          <w:p w14:paraId="6F794674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695EE3B3" w14:textId="1A90CA0D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E756975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78" w:type="pct"/>
            <w:vAlign w:val="center"/>
          </w:tcPr>
          <w:p w14:paraId="795BA7C9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r w:rsidRPr="000D15D4">
              <w:rPr>
                <w:rFonts w:ascii="Times New Roman" w:hAnsi="Times New Roman" w:cs="Times New Roman"/>
                <w:snapToGrid w:val="0"/>
              </w:rPr>
              <w:t>Spinacz biurowy 28mm (100 szt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  <w:r w:rsidRPr="000D15D4">
              <w:rPr>
                <w:rFonts w:ascii="Times New Roman" w:hAnsi="Times New Roman" w:cs="Times New Roman"/>
                <w:snapToGrid w:val="0"/>
              </w:rPr>
              <w:t xml:space="preserve"> w opakowaniu)</w:t>
            </w:r>
          </w:p>
        </w:tc>
        <w:tc>
          <w:tcPr>
            <w:tcW w:w="661" w:type="pct"/>
            <w:vAlign w:val="center"/>
          </w:tcPr>
          <w:p w14:paraId="4C40B4A4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3FA41C94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092F79F7" w14:textId="15E93B07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85227FC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78" w:type="pct"/>
          </w:tcPr>
          <w:p w14:paraId="02D4E636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Spinacz biurowy 50mm (100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5D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  <w:r w:rsidRPr="000D15D4">
              <w:rPr>
                <w:rFonts w:ascii="Times New Roman" w:hAnsi="Times New Roman" w:cs="Times New Roman"/>
              </w:rPr>
              <w:t xml:space="preserve">  w opakowaniu)</w:t>
            </w:r>
          </w:p>
        </w:tc>
        <w:tc>
          <w:tcPr>
            <w:tcW w:w="661" w:type="pct"/>
            <w:vAlign w:val="center"/>
          </w:tcPr>
          <w:p w14:paraId="3C905C3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D15D4">
              <w:rPr>
                <w:rFonts w:ascii="Times New Roman" w:hAnsi="Times New Roman" w:cs="Times New Roman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2F8A262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6C0A1869" w14:textId="61E773BF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D66AF20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78" w:type="pct"/>
            <w:vAlign w:val="center"/>
          </w:tcPr>
          <w:p w14:paraId="675959E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Zszywki 24/6 (1000 w opakowaniu)</w:t>
            </w:r>
          </w:p>
        </w:tc>
        <w:tc>
          <w:tcPr>
            <w:tcW w:w="661" w:type="pct"/>
            <w:vAlign w:val="center"/>
          </w:tcPr>
          <w:p w14:paraId="69DA054C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  <w:bCs/>
              </w:rPr>
              <w:t xml:space="preserve">20 </w:t>
            </w:r>
            <w:proofErr w:type="spellStart"/>
            <w:r w:rsidRPr="000D15D4">
              <w:rPr>
                <w:rFonts w:ascii="Times New Roman" w:hAnsi="Times New Roman" w:cs="Times New Roman"/>
                <w:bCs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</w:tcPr>
          <w:p w14:paraId="075059B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1010AD8E" w14:textId="308E16C6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5A57723F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78" w:type="pct"/>
          </w:tcPr>
          <w:p w14:paraId="67C6CFB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Klej biurowy mały </w:t>
            </w:r>
            <w:proofErr w:type="spellStart"/>
            <w:r w:rsidRPr="000D15D4">
              <w:rPr>
                <w:rFonts w:ascii="Times New Roman" w:hAnsi="Times New Roman" w:cs="Times New Roman"/>
              </w:rPr>
              <w:t>Glue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</w:rPr>
              <w:t>Stick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8g AMOS</w:t>
            </w:r>
          </w:p>
        </w:tc>
        <w:tc>
          <w:tcPr>
            <w:tcW w:w="661" w:type="pct"/>
            <w:vAlign w:val="center"/>
          </w:tcPr>
          <w:p w14:paraId="511AE6AF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081" w:type="pct"/>
          </w:tcPr>
          <w:p w14:paraId="560C6F3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72E4E5E2" w14:textId="361451AD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6ADEDC3A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78" w:type="pct"/>
          </w:tcPr>
          <w:p w14:paraId="02B38D64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Temperówka metalowa </w:t>
            </w:r>
            <w:proofErr w:type="spellStart"/>
            <w:r w:rsidRPr="000D15D4">
              <w:rPr>
                <w:rFonts w:ascii="Times New Roman" w:hAnsi="Times New Roman" w:cs="Times New Roman"/>
              </w:rPr>
              <w:t>maped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podwójna </w:t>
            </w:r>
          </w:p>
        </w:tc>
        <w:tc>
          <w:tcPr>
            <w:tcW w:w="661" w:type="pct"/>
            <w:vAlign w:val="center"/>
          </w:tcPr>
          <w:p w14:paraId="3D43F39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5D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448E1D8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1E3640A1" w14:textId="1B0EDEE4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525413E0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878" w:type="pct"/>
          </w:tcPr>
          <w:p w14:paraId="7E8B4D1E" w14:textId="77777777" w:rsidR="00DA08C0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Koszulki poszerzane </w:t>
            </w:r>
            <w:proofErr w:type="spellStart"/>
            <w:r w:rsidRPr="000D15D4">
              <w:rPr>
                <w:rFonts w:ascii="Times New Roman" w:hAnsi="Times New Roman" w:cs="Times New Roman"/>
              </w:rPr>
              <w:t>Leitz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A4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15D4">
              <w:rPr>
                <w:rFonts w:ascii="Times New Roman" w:hAnsi="Times New Roman" w:cs="Times New Roman"/>
              </w:rPr>
              <w:t xml:space="preserve">170 </w:t>
            </w:r>
            <w:proofErr w:type="spellStart"/>
            <w:r w:rsidRPr="000D15D4">
              <w:rPr>
                <w:rFonts w:ascii="Times New Roman" w:hAnsi="Times New Roman" w:cs="Times New Roman"/>
              </w:rPr>
              <w:t>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A627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r w:rsidRPr="000D15D4">
              <w:rPr>
                <w:rFonts w:ascii="Times New Roman" w:hAnsi="Times New Roman" w:cs="Times New Roman"/>
              </w:rPr>
              <w:t>szt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w opakowaniu)</w:t>
            </w:r>
          </w:p>
        </w:tc>
        <w:tc>
          <w:tcPr>
            <w:tcW w:w="661" w:type="pct"/>
            <w:vAlign w:val="center"/>
          </w:tcPr>
          <w:p w14:paraId="2C3F94A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2 op.</w:t>
            </w:r>
          </w:p>
        </w:tc>
        <w:tc>
          <w:tcPr>
            <w:tcW w:w="1081" w:type="pct"/>
          </w:tcPr>
          <w:p w14:paraId="2489A26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44DF7C09" w14:textId="4F290205" w:rsidTr="00DA08C0">
        <w:trPr>
          <w:trHeight w:val="397"/>
          <w:jc w:val="center"/>
        </w:trPr>
        <w:tc>
          <w:tcPr>
            <w:tcW w:w="380" w:type="pct"/>
            <w:shd w:val="clear" w:color="auto" w:fill="FFFFFF"/>
            <w:vAlign w:val="center"/>
          </w:tcPr>
          <w:p w14:paraId="225A2D4B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878" w:type="pct"/>
            <w:shd w:val="clear" w:color="auto" w:fill="FFFFFF"/>
            <w:vAlign w:val="center"/>
          </w:tcPr>
          <w:p w14:paraId="788850B0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proofErr w:type="spellStart"/>
            <w:r w:rsidRPr="000D15D4">
              <w:rPr>
                <w:rFonts w:ascii="Times New Roman" w:hAnsi="Times New Roman" w:cs="Times New Roman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neon zielony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08C63D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3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shd w:val="clear" w:color="auto" w:fill="FFFFFF"/>
          </w:tcPr>
          <w:p w14:paraId="733F4C2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2350310C" w14:textId="5E59B2A2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4CA636F1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878" w:type="pct"/>
            <w:vAlign w:val="center"/>
          </w:tcPr>
          <w:p w14:paraId="1F9694F1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</w:rPr>
              <w:t xml:space="preserve"> neon pomarańczowy</w:t>
            </w:r>
          </w:p>
        </w:tc>
        <w:tc>
          <w:tcPr>
            <w:tcW w:w="661" w:type="pct"/>
            <w:vAlign w:val="center"/>
          </w:tcPr>
          <w:p w14:paraId="6EDCAFC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3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3226E6D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08ACAE4A" w14:textId="19738959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56766569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878" w:type="pct"/>
            <w:vAlign w:val="center"/>
          </w:tcPr>
          <w:p w14:paraId="171D54FF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proofErr w:type="spellStart"/>
            <w:r w:rsidRPr="000D15D4">
              <w:rPr>
                <w:rFonts w:ascii="Times New Roman" w:hAnsi="Times New Roman" w:cs="Times New Roman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</w:rPr>
              <w:t xml:space="preserve"> neon różowy</w:t>
            </w:r>
          </w:p>
        </w:tc>
        <w:tc>
          <w:tcPr>
            <w:tcW w:w="661" w:type="pct"/>
            <w:vAlign w:val="center"/>
          </w:tcPr>
          <w:p w14:paraId="5B528B0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3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0068E5B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507013BD" w14:textId="5342454C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63A71470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878" w:type="pct"/>
            <w:vAlign w:val="center"/>
          </w:tcPr>
          <w:p w14:paraId="1BC7F870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zielony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61929BC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5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</w:tcPr>
          <w:p w14:paraId="306952F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C0" w:rsidRPr="000D15D4" w14:paraId="0E2E6017" w14:textId="539FEA13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76B214B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2878" w:type="pct"/>
            <w:vAlign w:val="center"/>
          </w:tcPr>
          <w:p w14:paraId="28D0E51B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czerwony</w:t>
            </w:r>
            <w:proofErr w:type="spellEnd"/>
          </w:p>
        </w:tc>
        <w:tc>
          <w:tcPr>
            <w:tcW w:w="661" w:type="pct"/>
            <w:vAlign w:val="center"/>
          </w:tcPr>
          <w:p w14:paraId="70F1FAC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 w:rsidRPr="000D15D4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81" w:type="pct"/>
          </w:tcPr>
          <w:p w14:paraId="38E3C4C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08C0" w:rsidRPr="000D15D4" w14:paraId="12F03BE6" w14:textId="1500D306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4290409" w14:textId="77777777" w:rsidR="00DA08C0" w:rsidRPr="000D15D4" w:rsidRDefault="00DA08C0" w:rsidP="00687BDE">
            <w:pPr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>1.27</w:t>
            </w:r>
          </w:p>
        </w:tc>
        <w:tc>
          <w:tcPr>
            <w:tcW w:w="2878" w:type="pct"/>
            <w:vAlign w:val="center"/>
          </w:tcPr>
          <w:p w14:paraId="548C9127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czarny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2FA974B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81" w:type="pct"/>
          </w:tcPr>
          <w:p w14:paraId="5BAC40A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08C0" w:rsidRPr="000D15D4" w14:paraId="78222CB9" w14:textId="7A393EB3" w:rsidTr="00DA08C0">
        <w:trPr>
          <w:trHeight w:val="397"/>
          <w:jc w:val="center"/>
        </w:trPr>
        <w:tc>
          <w:tcPr>
            <w:tcW w:w="380" w:type="pct"/>
            <w:vAlign w:val="center"/>
          </w:tcPr>
          <w:p w14:paraId="253693BD" w14:textId="77777777" w:rsidR="00DA08C0" w:rsidRPr="000D15D4" w:rsidRDefault="00DA08C0" w:rsidP="00687BDE">
            <w:pPr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>1.28</w:t>
            </w:r>
          </w:p>
        </w:tc>
        <w:tc>
          <w:tcPr>
            <w:tcW w:w="2878" w:type="pct"/>
            <w:vAlign w:val="center"/>
          </w:tcPr>
          <w:p w14:paraId="39CE8171" w14:textId="77777777" w:rsidR="00DA08C0" w:rsidRPr="000D15D4" w:rsidRDefault="00DA08C0" w:rsidP="00687BDE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lang w:val="en-US"/>
              </w:rPr>
              <w:t>niebieski</w:t>
            </w:r>
            <w:proofErr w:type="spellEnd"/>
          </w:p>
        </w:tc>
        <w:tc>
          <w:tcPr>
            <w:tcW w:w="661" w:type="pct"/>
            <w:vAlign w:val="center"/>
          </w:tcPr>
          <w:p w14:paraId="4248A65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0D15D4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81" w:type="pct"/>
          </w:tcPr>
          <w:p w14:paraId="012758C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08C0" w:rsidRPr="000D15D4" w14:paraId="5A14F469" w14:textId="5D85BEF4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521A9C3C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7A58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Korektor w taśmie DONAU 5mmx8m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65E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10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EFB8FB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50211FF5" w14:textId="43C5A5E4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70F14CA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0A04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Dziurkacz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Laco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L300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1E9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2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1079F51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39E4FF35" w14:textId="31BB73D4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21D3CE1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8119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Zszywacz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Laco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H401N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7FE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3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7F57600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6EF9330B" w14:textId="560B1E51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211F62A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942D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Skoroszyt kartonowy oczkowy biały pełny 250g/m2 (50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szt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w opakowaniu)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6C72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8 op.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0396F15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28AC17EC" w14:textId="50B5E110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692820D5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84B0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Baterie paluszki AA LR6/1,5V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Energizer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alkaliczne (4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owaniu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) 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30B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C87F4B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39C08B75" w14:textId="36C3B20D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6D1E8ADA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D065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Zakładki indeksujące 20x50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8EA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 xml:space="preserve">15 </w:t>
            </w:r>
            <w:proofErr w:type="spellStart"/>
            <w:r w:rsidRPr="000D15D4">
              <w:rPr>
                <w:rFonts w:ascii="Times New Roman" w:hAnsi="Times New Roman" w:cs="Times New Roman"/>
                <w:bCs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0C925E9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2CDDE0B3" w14:textId="66436D5E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2AB2E0BF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BFAD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Skoroszyt wpinany żółty A4 (miękki, 1szt)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A23D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</w:rPr>
              <w:t>szt.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43C796ED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79A96A3D" w14:textId="5AF5CB87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5701F497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1C3A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Skoroszyt wpinany czerwony A4           (miękki, 1szt)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889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20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228DD42F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7BEB785C" w14:textId="3611D642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735D99E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751A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Skoroszyt wpinany niebieski A4              (miękki, 1szt)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45F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20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5556AE1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280F5B5E" w14:textId="18F22FD4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3755AE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C5484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Karteczki samoprzylepne (żółte) bloczek 75x75 (100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F935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bCs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1E2195AF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3695948D" w14:textId="097820DC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7030FB6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07CB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Pianka do czyszczenia monitorów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Esperanza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400ml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AFE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1szt.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09159EF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2E0144AA" w14:textId="433400A3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2370B852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E620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Tusz czerwony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direct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do stempli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2646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3D094CC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483BB60C" w14:textId="28D22BEE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01B403B4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D0FA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Tusz czarny 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direct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do stempli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F6B1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3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21EC1C8F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71A13282" w14:textId="7A105E48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35C3CAB8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BEF3" w14:textId="77777777" w:rsidR="00DA08C0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Biuwar(wkład)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miesięczny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470x330mm</w:t>
            </w:r>
          </w:p>
          <w:p w14:paraId="6F5E3C67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papierowy (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panta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plast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</w:rPr>
              <w:t>) (24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kartki w 1 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2A3E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0FDE32B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792EF40F" w14:textId="0700E1EF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501BA8F3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58B4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Okładka do pracy dyplomowej bez napisu czarna A4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D6D7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47E8443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78DEAB37" w14:textId="348E139A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955CA54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BB21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Datownik 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A6D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5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4992CD11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3EABA72F" w14:textId="1FD1E204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15B5086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DBC0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 xml:space="preserve">Podkładka pod myszkę i nadgarstek                  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</w:rPr>
              <w:t>Natec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420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12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51D868F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0CC25A4F" w14:textId="763F26A3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5A397DDB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14D8" w14:textId="77777777" w:rsidR="00DA08C0" w:rsidRPr="000D15D4" w:rsidRDefault="00DA08C0" w:rsidP="00687BDE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</w:rPr>
              <w:t>Gilotyna  Wallner GA 448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9DF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1 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FBA3EC9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49506722" w14:textId="5707A3B9" w:rsidTr="00DA08C0">
        <w:trPr>
          <w:trHeight w:val="397"/>
          <w:jc w:val="center"/>
        </w:trPr>
        <w:tc>
          <w:tcPr>
            <w:tcW w:w="38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0F32D0" w14:textId="77777777" w:rsidR="00DA08C0" w:rsidRPr="000D15D4" w:rsidRDefault="00DA08C0" w:rsidP="00687BDE">
            <w:pPr>
              <w:rPr>
                <w:rFonts w:ascii="Times New Roman" w:hAnsi="Times New Roman" w:cs="Times New Roman"/>
              </w:rPr>
            </w:pPr>
            <w:r w:rsidRPr="000D1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2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D0C30" w14:textId="77777777" w:rsidR="00DA08C0" w:rsidRPr="000D15D4" w:rsidRDefault="00DA08C0" w:rsidP="00687BDE">
            <w:pPr>
              <w:rPr>
                <w:rFonts w:ascii="Times New Roman" w:hAnsi="Times New Roman" w:cs="Times New Roman"/>
                <w:lang w:val="en-US"/>
              </w:rPr>
            </w:pPr>
            <w:r w:rsidRPr="000D15D4">
              <w:rPr>
                <w:rFonts w:ascii="Times New Roman" w:hAnsi="Times New Roman" w:cs="Times New Roman"/>
                <w:lang w:val="en-US"/>
              </w:rPr>
              <w:t xml:space="preserve">Toner Canon CEXV33 (Canon) </w:t>
            </w:r>
            <w:proofErr w:type="spellStart"/>
            <w:r w:rsidRPr="000D15D4">
              <w:rPr>
                <w:rFonts w:ascii="Times New Roman" w:hAnsi="Times New Roman" w:cs="Times New Roman"/>
                <w:lang w:val="en-US"/>
              </w:rPr>
              <w:t>czarny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50E0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5D4"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0D00A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08C0" w:rsidRPr="000D15D4" w14:paraId="0EC3C519" w14:textId="77777777" w:rsidTr="00DA08C0">
        <w:trPr>
          <w:trHeight w:val="397"/>
          <w:jc w:val="center"/>
        </w:trPr>
        <w:tc>
          <w:tcPr>
            <w:tcW w:w="391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193C" w14:textId="6A44CA24" w:rsidR="00DA08C0" w:rsidRPr="00DA08C0" w:rsidRDefault="00DA08C0" w:rsidP="00DA08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08C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FCEF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C916150" w14:textId="77777777" w:rsidR="00DA08C0" w:rsidRPr="000D15D4" w:rsidRDefault="00DA08C0" w:rsidP="00DA08C0">
      <w:pPr>
        <w:pStyle w:val="Akapitzlist"/>
        <w:shd w:val="clear" w:color="auto" w:fill="FFFFFF"/>
        <w:tabs>
          <w:tab w:val="left" w:pos="283"/>
        </w:tabs>
        <w:spacing w:line="276" w:lineRule="auto"/>
        <w:ind w:left="0"/>
        <w:jc w:val="both"/>
        <w:rPr>
          <w:b/>
          <w:color w:val="FF0000"/>
          <w:spacing w:val="-1"/>
          <w:sz w:val="22"/>
          <w:szCs w:val="22"/>
        </w:rPr>
      </w:pPr>
    </w:p>
    <w:p w14:paraId="73221E9D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7EFD734E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Razem wartość zamówienia brutto ……………………….………………</w:t>
      </w:r>
    </w:p>
    <w:p w14:paraId="5C3D645B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/słownie : ………………………………………………………………………złotych brutto/.</w:t>
      </w:r>
    </w:p>
    <w:p w14:paraId="3A3FDBFD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3EE7461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podane ceny uwzględniają wszelkie koszty związane </w:t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zamówienia wraz z dostawą zamówienia do siedziby Zamawiającego.</w:t>
      </w:r>
    </w:p>
    <w:p w14:paraId="49789747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05E1A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6E715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F01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66591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00B342E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81A0F2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41B58" w14:textId="77777777" w:rsidR="00331864" w:rsidRPr="00331864" w:rsidRDefault="00331864" w:rsidP="00331864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pl-PL"/>
        </w:rPr>
      </w:pPr>
    </w:p>
    <w:sectPr w:rsidR="00331864" w:rsidRPr="00331864" w:rsidSect="005755AA">
      <w:pgSz w:w="11907" w:h="16840"/>
      <w:pgMar w:top="709" w:right="1418" w:bottom="709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AC9" w14:textId="77777777" w:rsidR="00A139DF" w:rsidRDefault="00A139DF">
      <w:pPr>
        <w:spacing w:line="240" w:lineRule="auto"/>
      </w:pPr>
      <w:r>
        <w:separator/>
      </w:r>
    </w:p>
  </w:endnote>
  <w:endnote w:type="continuationSeparator" w:id="0">
    <w:p w14:paraId="4A5F6C26" w14:textId="77777777" w:rsidR="00A139DF" w:rsidRDefault="00A13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3013" w14:textId="77777777" w:rsidR="00A139DF" w:rsidRDefault="00A139DF">
      <w:pPr>
        <w:spacing w:line="240" w:lineRule="auto"/>
      </w:pPr>
      <w:r>
        <w:separator/>
      </w:r>
    </w:p>
  </w:footnote>
  <w:footnote w:type="continuationSeparator" w:id="0">
    <w:p w14:paraId="62830523" w14:textId="77777777" w:rsidR="00A139DF" w:rsidRDefault="00A13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446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B3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58"/>
    <w:rsid w:val="00122593"/>
    <w:rsid w:val="00144EAF"/>
    <w:rsid w:val="001518A5"/>
    <w:rsid w:val="001903BA"/>
    <w:rsid w:val="00194E54"/>
    <w:rsid w:val="00235A97"/>
    <w:rsid w:val="00331864"/>
    <w:rsid w:val="003B0A32"/>
    <w:rsid w:val="003E1879"/>
    <w:rsid w:val="003F6AAE"/>
    <w:rsid w:val="004848A1"/>
    <w:rsid w:val="004A2003"/>
    <w:rsid w:val="0050263B"/>
    <w:rsid w:val="0056672B"/>
    <w:rsid w:val="005755AA"/>
    <w:rsid w:val="005920A2"/>
    <w:rsid w:val="00603D29"/>
    <w:rsid w:val="00653319"/>
    <w:rsid w:val="006D5E58"/>
    <w:rsid w:val="00715AFC"/>
    <w:rsid w:val="007E4B6F"/>
    <w:rsid w:val="008431EF"/>
    <w:rsid w:val="00854C7E"/>
    <w:rsid w:val="0087060D"/>
    <w:rsid w:val="009C597E"/>
    <w:rsid w:val="009E3B5D"/>
    <w:rsid w:val="00A139DF"/>
    <w:rsid w:val="00A25A1A"/>
    <w:rsid w:val="00A814AE"/>
    <w:rsid w:val="00A9780D"/>
    <w:rsid w:val="00AF601A"/>
    <w:rsid w:val="00B5629E"/>
    <w:rsid w:val="00D72517"/>
    <w:rsid w:val="00DA08C0"/>
    <w:rsid w:val="00DC2166"/>
    <w:rsid w:val="00E4751B"/>
    <w:rsid w:val="00E9513D"/>
    <w:rsid w:val="00FF055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F41"/>
  <w15:docId w15:val="{52614E29-2551-4D0E-98F2-3DD5CE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58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08C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E5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E58"/>
    <w:rPr>
      <w:rFonts w:eastAsia="Times New Roman"/>
      <w:color w:val="000000"/>
      <w:kern w:val="28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F601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51B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DA08C0"/>
    <w:rPr>
      <w:rFonts w:ascii="Arial" w:eastAsia="Times New Roman" w:hAnsi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11</cp:revision>
  <cp:lastPrinted>2017-07-07T10:16:00Z</cp:lastPrinted>
  <dcterms:created xsi:type="dcterms:W3CDTF">2017-07-07T09:46:00Z</dcterms:created>
  <dcterms:modified xsi:type="dcterms:W3CDTF">2021-07-19T08:28:00Z</dcterms:modified>
</cp:coreProperties>
</file>