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79" w:rsidRPr="00D02E79" w:rsidRDefault="00F0762B" w:rsidP="00D02E79">
      <w:pPr>
        <w:jc w:val="righ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28"/>
          <w:sz w:val="18"/>
          <w:szCs w:val="18"/>
          <w:lang w:eastAsia="pl-PL"/>
        </w:rPr>
        <w:tab/>
      </w:r>
      <w:r w:rsidR="00D02E79" w:rsidRPr="00D02E79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Załącznik nr 1</w:t>
      </w:r>
    </w:p>
    <w:p w:rsidR="00D02E79" w:rsidRPr="00D02E79" w:rsidRDefault="00D02E79" w:rsidP="00D02E79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</w:pPr>
    </w:p>
    <w:p w:rsidR="00D02E79" w:rsidRPr="00D02E79" w:rsidRDefault="00D02E79" w:rsidP="00D02E79">
      <w:pPr>
        <w:jc w:val="center"/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</w:pPr>
      <w:r w:rsidRPr="00D02E79"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  <w:t>Specyfikacja zamówienia</w:t>
      </w:r>
    </w:p>
    <w:p w:rsidR="00D02E79" w:rsidRPr="00D02E79" w:rsidRDefault="00D02E79" w:rsidP="00D02E7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</w:p>
    <w:tbl>
      <w:tblPr>
        <w:tblW w:w="3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403"/>
        <w:gridCol w:w="1730"/>
      </w:tblGrid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A6A6A6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  <w:t>Lp.</w:t>
            </w:r>
          </w:p>
        </w:tc>
        <w:tc>
          <w:tcPr>
            <w:tcW w:w="3266" w:type="pct"/>
            <w:shd w:val="clear" w:color="auto" w:fill="A6A6A6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  <w:t>Nazwa towaru/usługi</w:t>
            </w:r>
          </w:p>
        </w:tc>
        <w:tc>
          <w:tcPr>
            <w:tcW w:w="1283" w:type="pct"/>
            <w:shd w:val="clear" w:color="auto" w:fill="A6A6A6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pl-PL"/>
              </w:rPr>
              <w:t>Ilość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D9D9D9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</w:t>
            </w:r>
          </w:p>
        </w:tc>
        <w:tc>
          <w:tcPr>
            <w:tcW w:w="3266" w:type="pct"/>
            <w:shd w:val="clear" w:color="auto" w:fill="D9D9D9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Materiały biurowe w tym:</w:t>
            </w:r>
          </w:p>
        </w:tc>
        <w:tc>
          <w:tcPr>
            <w:tcW w:w="1283" w:type="pct"/>
            <w:shd w:val="clear" w:color="auto" w:fill="D9D9D9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Druki delegacji (Michalczyk i Prokop)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Zwrotne potwierdzenie odbioru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500 szt. 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Pocztowa książka nadawcza A5</w:t>
            </w:r>
          </w:p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(kartki samokopiujące  A5)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1.4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Papier Xero (Pol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speed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80 g)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50 ryz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1.5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Papier A3 (Pol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speed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80 g)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ryza</w:t>
            </w:r>
          </w:p>
        </w:tc>
      </w:tr>
      <w:tr w:rsidR="00D02E79" w:rsidRPr="00D02E79" w:rsidTr="00030743">
        <w:trPr>
          <w:trHeight w:val="599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1.6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Taśma biurowa 18 x 20 Grand </w:t>
            </w:r>
          </w:p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(w opakowaniu po 8 szt.)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16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1.7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Taśma pakowa 48x60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1.8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Ołówki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Stabilo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Othello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282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1.9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Koperta biała C6 –samoklejąca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3000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1.10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Koperta biała C5- samoklejąca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1.11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Koperta rozszerzana C4 biała- samoklejąca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1.12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Wkład żelowy do długopisu ”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(niebieski-05)LRN5C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1.13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Teczka kartonowa z gumką A4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1.14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Wkład żelowy do długopisu ”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(czarny -05)LRN5C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1.15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Długopis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Flexi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5 niebieski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1.16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Długopis  „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”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Ener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(niebieski)BLN 75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8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1.17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Długopis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BK 77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superb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0,7 mm niebieski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10 szt. 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1.18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Wkład do długopisu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Pentel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BKL 7 niebieski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1.19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Folia do laminowania A4 80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mic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(100 szt. w opakowaniu 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opak.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1.20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Klej biurowy  mały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Glue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Stick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8 g AMOS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1.21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Spinacz biurowy 28 mm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1000 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1.22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Spinacz biurowy 50 mm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1.23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Zszywki 24/6 (10 op. X 1000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szt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pudełko</w:t>
            </w:r>
          </w:p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1.24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Temperówka  metalowa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4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1.25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różowy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1.26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pomarańczowy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1.27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proofErr w:type="spellStart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Zakreślacz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 STABILO neon zielony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1.28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Marker czarny wodoodporny dwustronny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1.29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Korektor w taśmie DONAU 8m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lastRenderedPageBreak/>
              <w:t>1.30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Gumka PENTEL duża ZEH 10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1.31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Gumka PENTEL średnia ZEH 05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1.32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Cienkopis STABILO czarny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1.33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>Cienkopis STABILO zielony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5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1.34</w:t>
            </w:r>
          </w:p>
        </w:tc>
        <w:tc>
          <w:tcPr>
            <w:tcW w:w="3266" w:type="pct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Cienkopis STABILO czerwony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1.35</w:t>
            </w:r>
          </w:p>
        </w:tc>
        <w:tc>
          <w:tcPr>
            <w:tcW w:w="3266" w:type="pct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Koszulki krystaliczne  A4 40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mic</w:t>
            </w:r>
            <w:proofErr w:type="spellEnd"/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1.36</w:t>
            </w:r>
          </w:p>
        </w:tc>
        <w:tc>
          <w:tcPr>
            <w:tcW w:w="3266" w:type="pct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Koszulki  krystaliczne  A4 75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mic</w:t>
            </w:r>
            <w:proofErr w:type="spellEnd"/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100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color w:val="000000"/>
                <w:kern w:val="28"/>
                <w:lang w:eastAsia="pl-PL"/>
              </w:rPr>
              <w:t>1.37</w:t>
            </w:r>
          </w:p>
        </w:tc>
        <w:tc>
          <w:tcPr>
            <w:tcW w:w="3266" w:type="pct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Biuwar  wkład uniwersalny na 2019/2020 (470 x330mm)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1.38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Zszywacz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H 401 N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1.39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Zszywacz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H4100 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1.40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Dziurkacz 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Laco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 L 300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1.41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Nożyczki biurowe 18 cm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3 szt. 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1.42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Baterie paluszki AA (alkaiczne)LR6/1,5V ENERGIZER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8 szt. 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1.43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Baterie  paluszki cienkie AAA(alkaiczne) LR03ENERGUZER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4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1.44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Zakładki indeksujące 20x50 (4 kolory x50 </w:t>
            </w:r>
            <w:proofErr w:type="spellStart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szt</w:t>
            </w:r>
            <w:proofErr w:type="spellEnd"/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)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1.45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Skoroszyt wpinany (żółty) A4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30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1.46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Karteczki samoprzylepne(żółte) bloczek 75x75 100 kartek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10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1.47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Pianka do czyszczenia monitorów ESPERANZA 400 ml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 xml:space="preserve">2 szt. 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shd w:val="clear" w:color="auto" w:fill="BFBFB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2.</w:t>
            </w:r>
          </w:p>
        </w:tc>
        <w:tc>
          <w:tcPr>
            <w:tcW w:w="3266" w:type="pct"/>
            <w:shd w:val="clear" w:color="auto" w:fill="BFBFBF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Materiały eksploatacyjne:</w:t>
            </w:r>
          </w:p>
        </w:tc>
        <w:tc>
          <w:tcPr>
            <w:tcW w:w="1283" w:type="pct"/>
            <w:shd w:val="clear" w:color="auto" w:fill="BFBFBF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2.1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eastAsia="pl-PL"/>
              </w:rPr>
              <w:t xml:space="preserve">Toner  HP LJ  CC 530 A czarny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  <w:tr w:rsidR="00D02E79" w:rsidRPr="00D02E79" w:rsidTr="00030743">
        <w:trPr>
          <w:trHeight w:val="397"/>
          <w:jc w:val="center"/>
        </w:trPr>
        <w:tc>
          <w:tcPr>
            <w:tcW w:w="451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val="en-US" w:eastAsia="pl-PL"/>
              </w:rPr>
              <w:t>2.2</w:t>
            </w:r>
          </w:p>
        </w:tc>
        <w:tc>
          <w:tcPr>
            <w:tcW w:w="3266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kern w:val="28"/>
                <w:lang w:val="en-US" w:eastAsia="pl-PL"/>
              </w:rPr>
            </w:pPr>
            <w:r w:rsidRPr="00D02E79">
              <w:rPr>
                <w:rFonts w:ascii="Times New Roman" w:eastAsia="Times New Roman" w:hAnsi="Times New Roman" w:cs="Times New Roman"/>
                <w:snapToGrid w:val="0"/>
                <w:kern w:val="28"/>
                <w:lang w:val="en-US" w:eastAsia="pl-PL"/>
              </w:rPr>
              <w:t xml:space="preserve">Toner Kyocera TK 160 </w:t>
            </w:r>
          </w:p>
        </w:tc>
        <w:tc>
          <w:tcPr>
            <w:tcW w:w="1283" w:type="pct"/>
            <w:vAlign w:val="center"/>
          </w:tcPr>
          <w:p w:rsidR="00D02E79" w:rsidRPr="00D02E79" w:rsidRDefault="00D02E79" w:rsidP="00D02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lang w:eastAsia="pl-PL"/>
              </w:rPr>
            </w:pPr>
            <w:r w:rsidRPr="00D02E79">
              <w:rPr>
                <w:rFonts w:ascii="Times New Roman" w:eastAsia="Times New Roman" w:hAnsi="Times New Roman" w:cs="Times New Roman"/>
                <w:kern w:val="28"/>
                <w:lang w:eastAsia="pl-PL"/>
              </w:rPr>
              <w:t>2 szt.</w:t>
            </w:r>
          </w:p>
        </w:tc>
      </w:tr>
    </w:tbl>
    <w:p w:rsidR="00D02E79" w:rsidRPr="00D02E79" w:rsidRDefault="00D02E79" w:rsidP="00D02E79">
      <w:pPr>
        <w:jc w:val="left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</w:p>
    <w:p w:rsidR="00EF4407" w:rsidRDefault="00EF4407" w:rsidP="00D02E79">
      <w:pPr>
        <w:tabs>
          <w:tab w:val="left" w:pos="1122"/>
        </w:tabs>
        <w:spacing w:line="240" w:lineRule="auto"/>
        <w:ind w:left="7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EF4407" w:rsidSect="003E0EC4">
      <w:pgSz w:w="11907" w:h="16840"/>
      <w:pgMar w:top="709" w:right="1418" w:bottom="1134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0B" w:rsidRDefault="00FE110B">
      <w:pPr>
        <w:spacing w:line="240" w:lineRule="auto"/>
      </w:pPr>
      <w:r>
        <w:separator/>
      </w:r>
    </w:p>
  </w:endnote>
  <w:endnote w:type="continuationSeparator" w:id="0">
    <w:p w:rsidR="00FE110B" w:rsidRDefault="00FE1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0B" w:rsidRDefault="00FE110B">
      <w:pPr>
        <w:spacing w:line="240" w:lineRule="auto"/>
      </w:pPr>
      <w:r>
        <w:separator/>
      </w:r>
    </w:p>
  </w:footnote>
  <w:footnote w:type="continuationSeparator" w:id="0">
    <w:p w:rsidR="00FE110B" w:rsidRDefault="00FE1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0E2D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84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446"/>
    <w:multiLevelType w:val="hybridMultilevel"/>
    <w:tmpl w:val="45D42D92"/>
    <w:lvl w:ilvl="0" w:tplc="88909A1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E58"/>
    <w:rsid w:val="000079A7"/>
    <w:rsid w:val="00014628"/>
    <w:rsid w:val="00014A3A"/>
    <w:rsid w:val="00030FD7"/>
    <w:rsid w:val="000401B5"/>
    <w:rsid w:val="0008734C"/>
    <w:rsid w:val="0009229F"/>
    <w:rsid w:val="000A4F70"/>
    <w:rsid w:val="000C14D0"/>
    <w:rsid w:val="001001A2"/>
    <w:rsid w:val="00100F9F"/>
    <w:rsid w:val="001016C8"/>
    <w:rsid w:val="00103820"/>
    <w:rsid w:val="0010786B"/>
    <w:rsid w:val="00110F0E"/>
    <w:rsid w:val="00117259"/>
    <w:rsid w:val="001200E8"/>
    <w:rsid w:val="00130C67"/>
    <w:rsid w:val="00132846"/>
    <w:rsid w:val="0013782B"/>
    <w:rsid w:val="00141E19"/>
    <w:rsid w:val="00145240"/>
    <w:rsid w:val="001518A5"/>
    <w:rsid w:val="00160063"/>
    <w:rsid w:val="0017509D"/>
    <w:rsid w:val="001832E3"/>
    <w:rsid w:val="00185FF4"/>
    <w:rsid w:val="001A7ECF"/>
    <w:rsid w:val="001B05B0"/>
    <w:rsid w:val="001B1519"/>
    <w:rsid w:val="001B52E5"/>
    <w:rsid w:val="001D0608"/>
    <w:rsid w:val="001E1B85"/>
    <w:rsid w:val="001E4088"/>
    <w:rsid w:val="002049EC"/>
    <w:rsid w:val="00212908"/>
    <w:rsid w:val="002178B2"/>
    <w:rsid w:val="00225B9D"/>
    <w:rsid w:val="002374A1"/>
    <w:rsid w:val="00243C16"/>
    <w:rsid w:val="002818B8"/>
    <w:rsid w:val="00287AAB"/>
    <w:rsid w:val="002B0084"/>
    <w:rsid w:val="003213EA"/>
    <w:rsid w:val="00331FF0"/>
    <w:rsid w:val="003358EF"/>
    <w:rsid w:val="00344BBC"/>
    <w:rsid w:val="0035668E"/>
    <w:rsid w:val="00380254"/>
    <w:rsid w:val="00394545"/>
    <w:rsid w:val="003A334B"/>
    <w:rsid w:val="003B0A32"/>
    <w:rsid w:val="003D7C4E"/>
    <w:rsid w:val="003E0EC4"/>
    <w:rsid w:val="004041FB"/>
    <w:rsid w:val="00404818"/>
    <w:rsid w:val="004156C1"/>
    <w:rsid w:val="00440E0E"/>
    <w:rsid w:val="004601A5"/>
    <w:rsid w:val="0047192B"/>
    <w:rsid w:val="00484DE5"/>
    <w:rsid w:val="00492E5A"/>
    <w:rsid w:val="00494964"/>
    <w:rsid w:val="004B0365"/>
    <w:rsid w:val="004B1A74"/>
    <w:rsid w:val="004B5531"/>
    <w:rsid w:val="004B6BD0"/>
    <w:rsid w:val="005002C2"/>
    <w:rsid w:val="005026E4"/>
    <w:rsid w:val="00517350"/>
    <w:rsid w:val="00560844"/>
    <w:rsid w:val="005662FA"/>
    <w:rsid w:val="005745D1"/>
    <w:rsid w:val="00577C13"/>
    <w:rsid w:val="005977CA"/>
    <w:rsid w:val="005B66A8"/>
    <w:rsid w:val="005C5217"/>
    <w:rsid w:val="005C53A8"/>
    <w:rsid w:val="005E0DF7"/>
    <w:rsid w:val="005E3BA5"/>
    <w:rsid w:val="005E3CAC"/>
    <w:rsid w:val="005E4AAB"/>
    <w:rsid w:val="00603D29"/>
    <w:rsid w:val="006138A5"/>
    <w:rsid w:val="00614C05"/>
    <w:rsid w:val="006452BF"/>
    <w:rsid w:val="00665A5E"/>
    <w:rsid w:val="00681BB9"/>
    <w:rsid w:val="00683EC1"/>
    <w:rsid w:val="006871B2"/>
    <w:rsid w:val="006B2AA3"/>
    <w:rsid w:val="006D5E58"/>
    <w:rsid w:val="006D68D2"/>
    <w:rsid w:val="006F4544"/>
    <w:rsid w:val="00711866"/>
    <w:rsid w:val="007122C2"/>
    <w:rsid w:val="007128D5"/>
    <w:rsid w:val="00736050"/>
    <w:rsid w:val="007705C9"/>
    <w:rsid w:val="007707EE"/>
    <w:rsid w:val="00780269"/>
    <w:rsid w:val="00783B05"/>
    <w:rsid w:val="007940D9"/>
    <w:rsid w:val="007B4919"/>
    <w:rsid w:val="007C6497"/>
    <w:rsid w:val="007E3E18"/>
    <w:rsid w:val="007E4B6F"/>
    <w:rsid w:val="007F6BCA"/>
    <w:rsid w:val="00800B42"/>
    <w:rsid w:val="00817A95"/>
    <w:rsid w:val="00830789"/>
    <w:rsid w:val="008670DD"/>
    <w:rsid w:val="00871FB2"/>
    <w:rsid w:val="00891F74"/>
    <w:rsid w:val="00892F9B"/>
    <w:rsid w:val="008B0F66"/>
    <w:rsid w:val="008B60F1"/>
    <w:rsid w:val="008C453E"/>
    <w:rsid w:val="008E4B43"/>
    <w:rsid w:val="008F41FB"/>
    <w:rsid w:val="008F693E"/>
    <w:rsid w:val="009115F5"/>
    <w:rsid w:val="0091249B"/>
    <w:rsid w:val="009143AC"/>
    <w:rsid w:val="00932BD3"/>
    <w:rsid w:val="0093783B"/>
    <w:rsid w:val="00940318"/>
    <w:rsid w:val="009517CB"/>
    <w:rsid w:val="00954481"/>
    <w:rsid w:val="00954F4C"/>
    <w:rsid w:val="0095546A"/>
    <w:rsid w:val="00960C58"/>
    <w:rsid w:val="00962162"/>
    <w:rsid w:val="00974526"/>
    <w:rsid w:val="009B211D"/>
    <w:rsid w:val="009B7458"/>
    <w:rsid w:val="009D22E9"/>
    <w:rsid w:val="009E7A78"/>
    <w:rsid w:val="009F1143"/>
    <w:rsid w:val="00A24F2B"/>
    <w:rsid w:val="00A734AC"/>
    <w:rsid w:val="00A821C5"/>
    <w:rsid w:val="00AB3563"/>
    <w:rsid w:val="00AC5779"/>
    <w:rsid w:val="00AD3468"/>
    <w:rsid w:val="00AF4026"/>
    <w:rsid w:val="00AF601A"/>
    <w:rsid w:val="00B052A6"/>
    <w:rsid w:val="00B43596"/>
    <w:rsid w:val="00B4633B"/>
    <w:rsid w:val="00B64273"/>
    <w:rsid w:val="00B81E46"/>
    <w:rsid w:val="00B97597"/>
    <w:rsid w:val="00BB1FEE"/>
    <w:rsid w:val="00BC2265"/>
    <w:rsid w:val="00BD09CC"/>
    <w:rsid w:val="00BD1B75"/>
    <w:rsid w:val="00BE012C"/>
    <w:rsid w:val="00BF3778"/>
    <w:rsid w:val="00BF5CF5"/>
    <w:rsid w:val="00C10241"/>
    <w:rsid w:val="00C279C1"/>
    <w:rsid w:val="00C30BDC"/>
    <w:rsid w:val="00C8046A"/>
    <w:rsid w:val="00C82C62"/>
    <w:rsid w:val="00C8629C"/>
    <w:rsid w:val="00C91FBF"/>
    <w:rsid w:val="00CA253E"/>
    <w:rsid w:val="00CC5544"/>
    <w:rsid w:val="00D02E79"/>
    <w:rsid w:val="00D04FA8"/>
    <w:rsid w:val="00D2113F"/>
    <w:rsid w:val="00D41556"/>
    <w:rsid w:val="00D53FDF"/>
    <w:rsid w:val="00D54287"/>
    <w:rsid w:val="00D54A7C"/>
    <w:rsid w:val="00D62335"/>
    <w:rsid w:val="00D72517"/>
    <w:rsid w:val="00D87219"/>
    <w:rsid w:val="00D94653"/>
    <w:rsid w:val="00DC7BDD"/>
    <w:rsid w:val="00DD6611"/>
    <w:rsid w:val="00DE757A"/>
    <w:rsid w:val="00E104F8"/>
    <w:rsid w:val="00E51E2A"/>
    <w:rsid w:val="00E90A7E"/>
    <w:rsid w:val="00E9513D"/>
    <w:rsid w:val="00EB1CAB"/>
    <w:rsid w:val="00EC431A"/>
    <w:rsid w:val="00ED632E"/>
    <w:rsid w:val="00EF4407"/>
    <w:rsid w:val="00F0762B"/>
    <w:rsid w:val="00F1050E"/>
    <w:rsid w:val="00F42C13"/>
    <w:rsid w:val="00F42FDC"/>
    <w:rsid w:val="00F5260E"/>
    <w:rsid w:val="00F54E2E"/>
    <w:rsid w:val="00F5640F"/>
    <w:rsid w:val="00F63102"/>
    <w:rsid w:val="00F70A06"/>
    <w:rsid w:val="00F8266E"/>
    <w:rsid w:val="00F854DB"/>
    <w:rsid w:val="00FE110B"/>
    <w:rsid w:val="00FE1565"/>
    <w:rsid w:val="00FE56C1"/>
    <w:rsid w:val="00FE6E97"/>
    <w:rsid w:val="00FF0558"/>
    <w:rsid w:val="00FF12B5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4E29-2551-4D0E-98F2-3DD5CE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5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E5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E58"/>
    <w:rPr>
      <w:rFonts w:eastAsia="Times New Roman"/>
      <w:color w:val="000000"/>
      <w:kern w:val="28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01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3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A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9815-564C-43D1-922F-89E9AB66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75</cp:revision>
  <cp:lastPrinted>2017-07-07T05:46:00Z</cp:lastPrinted>
  <dcterms:created xsi:type="dcterms:W3CDTF">2017-06-28T11:27:00Z</dcterms:created>
  <dcterms:modified xsi:type="dcterms:W3CDTF">2019-04-19T06:03:00Z</dcterms:modified>
</cp:coreProperties>
</file>